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 w:rsidP="00461953">
      <w:pPr>
        <w:ind w:firstLine="709"/>
        <w:jc w:val="center"/>
        <w:rPr>
          <w:b/>
        </w:rPr>
      </w:pPr>
    </w:p>
    <w:p w14:paraId="51A63D6D" w14:textId="7D1E1079" w:rsidR="00461953" w:rsidRDefault="00461953" w:rsidP="00461953">
      <w:pPr>
        <w:spacing w:line="240" w:lineRule="exact"/>
        <w:ind w:firstLine="709"/>
        <w:jc w:val="center"/>
        <w:rPr>
          <w:b/>
        </w:rPr>
      </w:pPr>
      <w:r w:rsidRPr="00461953">
        <w:rPr>
          <w:b/>
        </w:rPr>
        <w:t>Федеральны</w:t>
      </w:r>
      <w:r>
        <w:rPr>
          <w:b/>
        </w:rPr>
        <w:t>м</w:t>
      </w:r>
      <w:r w:rsidRPr="00461953">
        <w:rPr>
          <w:b/>
        </w:rPr>
        <w:t xml:space="preserve"> закон</w:t>
      </w:r>
      <w:r>
        <w:rPr>
          <w:b/>
        </w:rPr>
        <w:t>ом</w:t>
      </w:r>
      <w:r w:rsidRPr="00461953">
        <w:rPr>
          <w:b/>
        </w:rPr>
        <w:t xml:space="preserve"> от 04.08.2026 </w:t>
      </w:r>
      <w:r>
        <w:rPr>
          <w:b/>
        </w:rPr>
        <w:t>№</w:t>
      </w:r>
      <w:r w:rsidRPr="00461953">
        <w:rPr>
          <w:b/>
        </w:rPr>
        <w:t xml:space="preserve"> 311-ФЗ внесен</w:t>
      </w:r>
      <w:r>
        <w:rPr>
          <w:b/>
        </w:rPr>
        <w:t>ы</w:t>
      </w:r>
      <w:r w:rsidRPr="00461953">
        <w:rPr>
          <w:b/>
        </w:rPr>
        <w:t xml:space="preserve"> изменен</w:t>
      </w:r>
      <w:r>
        <w:rPr>
          <w:b/>
        </w:rPr>
        <w:t>ия</w:t>
      </w:r>
      <w:r w:rsidRPr="00461953">
        <w:rPr>
          <w:b/>
        </w:rPr>
        <w:t xml:space="preserve"> в Федеральный закон </w:t>
      </w:r>
      <w:r>
        <w:rPr>
          <w:b/>
        </w:rPr>
        <w:t>«</w:t>
      </w:r>
      <w:r w:rsidRPr="00461953">
        <w:rPr>
          <w:b/>
        </w:rPr>
        <w:t>О молодежной политике в Российской Федерации</w:t>
      </w:r>
      <w:r>
        <w:rPr>
          <w:b/>
        </w:rPr>
        <w:t>»</w:t>
      </w:r>
      <w:r w:rsidRPr="00461953">
        <w:rPr>
          <w:b/>
        </w:rPr>
        <w:t xml:space="preserve"> и отдельные законодательные акты Российской Федерации</w:t>
      </w:r>
      <w:r>
        <w:rPr>
          <w:b/>
        </w:rPr>
        <w:t>»</w:t>
      </w:r>
    </w:p>
    <w:p w14:paraId="243AA71C" w14:textId="77777777" w:rsidR="00461953" w:rsidRDefault="00461953" w:rsidP="00461953">
      <w:pPr>
        <w:spacing w:line="240" w:lineRule="exact"/>
        <w:ind w:firstLine="709"/>
        <w:jc w:val="both"/>
        <w:rPr>
          <w:b/>
        </w:rPr>
      </w:pPr>
    </w:p>
    <w:p w14:paraId="48481980" w14:textId="77777777" w:rsidR="00461953" w:rsidRDefault="00461953" w:rsidP="00461953">
      <w:pPr>
        <w:spacing w:line="240" w:lineRule="exact"/>
        <w:ind w:firstLine="709"/>
        <w:jc w:val="both"/>
        <w:rPr>
          <w:bCs/>
        </w:rPr>
      </w:pPr>
      <w:r>
        <w:rPr>
          <w:bCs/>
        </w:rPr>
        <w:t xml:space="preserve">Внесенными изменениями </w:t>
      </w:r>
      <w:r w:rsidRPr="00461953">
        <w:rPr>
          <w:bCs/>
        </w:rPr>
        <w:t>расширен круг получателей гос</w:t>
      </w:r>
      <w:r>
        <w:rPr>
          <w:bCs/>
        </w:rPr>
        <w:t xml:space="preserve">ударственной </w:t>
      </w:r>
      <w:r w:rsidRPr="00461953">
        <w:rPr>
          <w:bCs/>
        </w:rPr>
        <w:t>поддержки</w:t>
      </w:r>
      <w:r>
        <w:rPr>
          <w:bCs/>
        </w:rPr>
        <w:t>, предусмотренной з</w:t>
      </w:r>
      <w:r w:rsidRPr="00461953">
        <w:rPr>
          <w:bCs/>
        </w:rPr>
        <w:t>акон</w:t>
      </w:r>
      <w:r>
        <w:rPr>
          <w:bCs/>
        </w:rPr>
        <w:t>одательством</w:t>
      </w:r>
      <w:r w:rsidRPr="00461953">
        <w:rPr>
          <w:bCs/>
        </w:rPr>
        <w:t xml:space="preserve"> о молодежной политике в Р</w:t>
      </w:r>
      <w:r>
        <w:rPr>
          <w:bCs/>
        </w:rPr>
        <w:t>оссийской Федерации</w:t>
      </w:r>
      <w:r w:rsidRPr="00461953">
        <w:rPr>
          <w:bCs/>
        </w:rPr>
        <w:t>.</w:t>
      </w:r>
    </w:p>
    <w:p w14:paraId="40CF644A" w14:textId="77777777" w:rsidR="00461953" w:rsidRDefault="00461953" w:rsidP="00461953">
      <w:pPr>
        <w:spacing w:line="240" w:lineRule="exact"/>
        <w:ind w:firstLine="709"/>
        <w:jc w:val="both"/>
        <w:rPr>
          <w:bCs/>
        </w:rPr>
      </w:pPr>
      <w:r>
        <w:rPr>
          <w:bCs/>
        </w:rPr>
        <w:t>В частности,</w:t>
      </w:r>
      <w:r w:rsidRPr="00461953">
        <w:rPr>
          <w:bCs/>
        </w:rPr>
        <w:t xml:space="preserve"> </w:t>
      </w:r>
      <w:r>
        <w:rPr>
          <w:bCs/>
        </w:rPr>
        <w:t>п</w:t>
      </w:r>
      <w:r w:rsidRPr="00461953">
        <w:rPr>
          <w:bCs/>
        </w:rPr>
        <w:t>оложения Закона о молодежной политике в РФ распространены на некоммерческие организации, основным (уставным) или дополнительным видом деятельности которых является реализация направлений молодежной политики, предусмотренных частью 1 статьи 6 данного Закона.</w:t>
      </w:r>
    </w:p>
    <w:p w14:paraId="1A301562" w14:textId="77777777" w:rsidR="00461953" w:rsidRDefault="00461953" w:rsidP="00461953">
      <w:pPr>
        <w:spacing w:line="240" w:lineRule="exact"/>
        <w:ind w:firstLine="709"/>
        <w:jc w:val="both"/>
        <w:rPr>
          <w:bCs/>
        </w:rPr>
      </w:pPr>
      <w:r w:rsidRPr="00461953">
        <w:rPr>
          <w:bCs/>
        </w:rPr>
        <w:t xml:space="preserve">Конкретизированы формы оказываемой господдержки, а также урегулирован порядок формирования и ведения общероссийского электронного реестра некоммерческих организаций, осуществляющих деятельность, направленную на реализацию молодежной политики, а также молодежных и детских общественных объединений. </w:t>
      </w:r>
    </w:p>
    <w:p w14:paraId="59BBEDBD" w14:textId="6F4737AF" w:rsidR="008C2102" w:rsidRPr="00461953" w:rsidRDefault="00461953" w:rsidP="00461953">
      <w:pPr>
        <w:spacing w:line="240" w:lineRule="exact"/>
        <w:ind w:firstLine="709"/>
        <w:jc w:val="both"/>
        <w:rPr>
          <w:bCs/>
        </w:rPr>
      </w:pPr>
      <w:r w:rsidRPr="00461953">
        <w:rPr>
          <w:bCs/>
        </w:rPr>
        <w:t>Федеральный закон вступает в силу со дня его официального опубликования, за исключением отдельных положений, для которых установлен иной срок вступления в силу.</w:t>
      </w:r>
    </w:p>
    <w:p w14:paraId="1DD5E84D" w14:textId="77777777" w:rsidR="00D16A76" w:rsidRPr="00D16A76" w:rsidRDefault="00D16A76">
      <w:pPr>
        <w:ind w:firstLine="709"/>
        <w:jc w:val="both"/>
        <w:rPr>
          <w:bCs/>
        </w:rPr>
      </w:pPr>
    </w:p>
    <w:p w14:paraId="199C529D" w14:textId="77777777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7CBFD5B" w14:textId="77777777" w:rsidR="008C2102" w:rsidRDefault="008C2102">
      <w:pPr>
        <w:rPr>
          <w:sz w:val="20"/>
        </w:rPr>
      </w:pPr>
    </w:p>
    <w:p w14:paraId="17C375A3" w14:textId="77777777" w:rsidR="008C2102" w:rsidRDefault="008C2102">
      <w:pPr>
        <w:rPr>
          <w:sz w:val="20"/>
        </w:rPr>
      </w:pPr>
    </w:p>
    <w:p w14:paraId="40849F12" w14:textId="77777777" w:rsidR="008C2102" w:rsidRDefault="008C2102">
      <w:pPr>
        <w:rPr>
          <w:sz w:val="20"/>
        </w:rPr>
      </w:pPr>
    </w:p>
    <w:p w14:paraId="3AD73980" w14:textId="77777777" w:rsidR="008C2102" w:rsidRDefault="008C2102">
      <w:pPr>
        <w:rPr>
          <w:sz w:val="20"/>
        </w:rPr>
      </w:pPr>
    </w:p>
    <w:p w14:paraId="6DC5B3AC" w14:textId="77777777" w:rsidR="008C2102" w:rsidRDefault="008C2102">
      <w:pPr>
        <w:rPr>
          <w:sz w:val="20"/>
        </w:rPr>
      </w:pPr>
    </w:p>
    <w:p w14:paraId="548AB4F6" w14:textId="77777777" w:rsidR="008C2102" w:rsidRDefault="008C2102">
      <w:pPr>
        <w:rPr>
          <w:sz w:val="20"/>
        </w:rPr>
      </w:pPr>
    </w:p>
    <w:p w14:paraId="684D155C" w14:textId="77777777" w:rsidR="008C2102" w:rsidRDefault="008C2102">
      <w:pPr>
        <w:rPr>
          <w:sz w:val="20"/>
        </w:rPr>
      </w:pPr>
    </w:p>
    <w:p w14:paraId="70395C03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>Д.О. Колосницын,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461953"/>
    <w:rsid w:val="008C2102"/>
    <w:rsid w:val="00CE0254"/>
    <w:rsid w:val="00D16A76"/>
    <w:rsid w:val="00E04CDA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4</cp:revision>
  <dcterms:created xsi:type="dcterms:W3CDTF">2024-04-14T21:32:00Z</dcterms:created>
  <dcterms:modified xsi:type="dcterms:W3CDTF">2026-09-09T12:20:00Z</dcterms:modified>
</cp:coreProperties>
</file>